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771" w:rsidRPr="007015A9" w:rsidRDefault="00B63D53" w:rsidP="00B63D53">
      <w:pPr>
        <w:spacing w:after="0"/>
        <w:jc w:val="center"/>
        <w:rPr>
          <w:rFonts w:asciiTheme="minorBidi" w:hAnsiTheme="minorBidi"/>
          <w:color w:val="000000" w:themeColor="text1"/>
          <w:sz w:val="24"/>
          <w:szCs w:val="24"/>
          <w:u w:val="single"/>
          <w:rtl/>
        </w:rPr>
      </w:pPr>
      <w:r w:rsidRPr="007015A9">
        <w:rPr>
          <w:rFonts w:hint="cs"/>
          <w:sz w:val="32"/>
          <w:szCs w:val="32"/>
          <w:u w:val="single"/>
          <w:rtl/>
        </w:rPr>
        <w:t>נאום יום העצמאות 2017</w:t>
      </w:r>
    </w:p>
    <w:p w:rsidR="00A3519B" w:rsidRDefault="00A3519B" w:rsidP="00B63D53">
      <w:pPr>
        <w:spacing w:after="0"/>
        <w:jc w:val="both"/>
        <w:rPr>
          <w:rFonts w:asciiTheme="minorBidi" w:hAnsiTheme="minorBidi" w:hint="cs"/>
          <w:color w:val="000000" w:themeColor="text1"/>
          <w:rtl/>
        </w:rPr>
      </w:pPr>
    </w:p>
    <w:p w:rsidR="00B63D53" w:rsidRPr="007015A9" w:rsidRDefault="00B63D53"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בחג העצמאות אנו חשים אולי יותר מכל יום אחר את משק כנפי ההיסטוריה, זהו יום מכונן. נקודה בזמן שמאפשרת לנו להתרומם, לרגע קט, מעל לזמן ולראות בבהירות  את הרצף ההיסטורי הקושר לאלומה אחת עבר, הווה ועתיד.</w:t>
      </w:r>
    </w:p>
    <w:p w:rsidR="006E5771" w:rsidRPr="007015A9" w:rsidRDefault="00B63D53"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שלושת אלפים וחמש מאות שנה עברו </w:t>
      </w:r>
      <w:bookmarkStart w:id="0" w:name="_GoBack"/>
      <w:bookmarkEnd w:id="0"/>
      <w:r w:rsidRPr="007015A9">
        <w:rPr>
          <w:rFonts w:asciiTheme="minorBidi" w:hAnsiTheme="minorBidi" w:hint="cs"/>
          <w:color w:val="000000" w:themeColor="text1"/>
          <w:sz w:val="32"/>
          <w:szCs w:val="32"/>
          <w:rtl/>
        </w:rPr>
        <w:t>מאז יצאנו מעבדות לחירות, ביד חזקה ובזרוע נטויה, התערבות אלוקית</w:t>
      </w:r>
      <w:r w:rsidR="00F143A9" w:rsidRPr="007015A9">
        <w:rPr>
          <w:rFonts w:asciiTheme="minorBidi" w:hAnsiTheme="minorBidi" w:hint="cs"/>
          <w:color w:val="000000" w:themeColor="text1"/>
          <w:sz w:val="32"/>
          <w:szCs w:val="32"/>
          <w:rtl/>
        </w:rPr>
        <w:t xml:space="preserve"> היא</w:t>
      </w:r>
      <w:r w:rsidRPr="007015A9">
        <w:rPr>
          <w:rFonts w:asciiTheme="minorBidi" w:hAnsiTheme="minorBidi" w:hint="cs"/>
          <w:color w:val="000000" w:themeColor="text1"/>
          <w:sz w:val="32"/>
          <w:szCs w:val="32"/>
          <w:rtl/>
        </w:rPr>
        <w:t xml:space="preserve"> שהביאה לשחרורו הפיזי של עם ישראל. גם כיבוש הארץ בימי יהושע בן נון התאפשר</w:t>
      </w:r>
      <w:r w:rsidR="004D2FD3" w:rsidRPr="007015A9">
        <w:rPr>
          <w:rFonts w:asciiTheme="minorBidi" w:hAnsiTheme="minorBidi" w:hint="cs"/>
          <w:color w:val="000000" w:themeColor="text1"/>
          <w:sz w:val="32"/>
          <w:szCs w:val="32"/>
          <w:rtl/>
        </w:rPr>
        <w:t xml:space="preserve"> רק בהתערבות חיצונית כפי שנכתב בספר דברים:</w:t>
      </w:r>
      <w:r w:rsidR="007015A9" w:rsidRPr="007015A9">
        <w:rPr>
          <w:rFonts w:asciiTheme="minorBidi" w:hAnsiTheme="minorBidi" w:hint="cs"/>
          <w:color w:val="000000" w:themeColor="text1"/>
          <w:sz w:val="32"/>
          <w:szCs w:val="32"/>
          <w:rtl/>
        </w:rPr>
        <w:t xml:space="preserve"> </w:t>
      </w:r>
      <w:r w:rsidR="004D2FD3" w:rsidRPr="007015A9">
        <w:rPr>
          <w:rFonts w:asciiTheme="minorBidi" w:hAnsiTheme="minorBidi" w:hint="cs"/>
          <w:color w:val="000000" w:themeColor="text1"/>
          <w:sz w:val="32"/>
          <w:szCs w:val="32"/>
          <w:rtl/>
        </w:rPr>
        <w:t>"וגם את הצ</w:t>
      </w:r>
      <w:r w:rsidRPr="007015A9">
        <w:rPr>
          <w:rFonts w:asciiTheme="minorBidi" w:hAnsiTheme="minorBidi" w:hint="cs"/>
          <w:color w:val="000000" w:themeColor="text1"/>
          <w:sz w:val="32"/>
          <w:szCs w:val="32"/>
          <w:rtl/>
        </w:rPr>
        <w:t xml:space="preserve">רעה ישלח ה' אלוהיך בם, עד אבוד הנשארים והנסתרים מפניך". </w:t>
      </w:r>
    </w:p>
    <w:p w:rsidR="00B63D53" w:rsidRPr="007015A9" w:rsidRDefault="00B63D53" w:rsidP="007015A9">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דברי הימים מספרים לנו שאמנם יצאנו ממצריים אך נשאנו את מצרים </w:t>
      </w:r>
      <w:r w:rsidR="004D2FD3" w:rsidRPr="007015A9">
        <w:rPr>
          <w:rFonts w:asciiTheme="minorBidi" w:hAnsiTheme="minorBidi" w:hint="cs"/>
          <w:color w:val="000000" w:themeColor="text1"/>
          <w:sz w:val="32"/>
          <w:szCs w:val="32"/>
          <w:rtl/>
        </w:rPr>
        <w:t>ב</w:t>
      </w:r>
      <w:r w:rsidRPr="007015A9">
        <w:rPr>
          <w:rFonts w:asciiTheme="minorBidi" w:hAnsiTheme="minorBidi" w:hint="cs"/>
          <w:color w:val="000000" w:themeColor="text1"/>
          <w:sz w:val="32"/>
          <w:szCs w:val="32"/>
          <w:rtl/>
        </w:rPr>
        <w:t>תוכנו ואכן, לא חלף זמן רב וחרב הבית. רק בימי עזרא ונחמיה</w:t>
      </w:r>
      <w:r w:rsidR="004D2FD3" w:rsidRPr="007015A9">
        <w:rPr>
          <w:rFonts w:asciiTheme="minorBidi" w:hAnsiTheme="minorBidi" w:hint="cs"/>
          <w:color w:val="000000" w:themeColor="text1"/>
          <w:sz w:val="32"/>
          <w:szCs w:val="32"/>
          <w:rtl/>
        </w:rPr>
        <w:t xml:space="preserve"> </w:t>
      </w:r>
      <w:r w:rsidRPr="007015A9">
        <w:rPr>
          <w:rFonts w:asciiTheme="minorBidi" w:hAnsiTheme="minorBidi" w:hint="cs"/>
          <w:color w:val="000000" w:themeColor="text1"/>
          <w:sz w:val="32"/>
          <w:szCs w:val="32"/>
          <w:rtl/>
        </w:rPr>
        <w:t xml:space="preserve">הצלחנו כעם לצאת </w:t>
      </w:r>
      <w:r w:rsidR="00F143A9" w:rsidRPr="007015A9">
        <w:rPr>
          <w:rFonts w:asciiTheme="minorBidi" w:hAnsiTheme="minorBidi" w:hint="cs"/>
          <w:color w:val="000000" w:themeColor="text1"/>
          <w:sz w:val="32"/>
          <w:szCs w:val="32"/>
          <w:rtl/>
        </w:rPr>
        <w:t xml:space="preserve">סוף סוף </w:t>
      </w:r>
      <w:r w:rsidRPr="007015A9">
        <w:rPr>
          <w:rFonts w:asciiTheme="minorBidi" w:hAnsiTheme="minorBidi" w:hint="cs"/>
          <w:color w:val="000000" w:themeColor="text1"/>
          <w:sz w:val="32"/>
          <w:szCs w:val="32"/>
          <w:rtl/>
        </w:rPr>
        <w:t xml:space="preserve">לחירות רוחנית, פסקנו מלשבת </w:t>
      </w:r>
      <w:proofErr w:type="spellStart"/>
      <w:r w:rsidRPr="007015A9">
        <w:rPr>
          <w:rFonts w:asciiTheme="minorBidi" w:hAnsiTheme="minorBidi" w:hint="cs"/>
          <w:color w:val="000000" w:themeColor="text1"/>
          <w:sz w:val="32"/>
          <w:szCs w:val="32"/>
          <w:rtl/>
        </w:rPr>
        <w:t>בוכיים</w:t>
      </w:r>
      <w:proofErr w:type="spellEnd"/>
      <w:r w:rsidRPr="007015A9">
        <w:rPr>
          <w:rFonts w:asciiTheme="minorBidi" w:hAnsiTheme="minorBidi" w:hint="cs"/>
          <w:color w:val="000000" w:themeColor="text1"/>
          <w:sz w:val="32"/>
          <w:szCs w:val="32"/>
          <w:rtl/>
        </w:rPr>
        <w:t xml:space="preserve"> על נהרות בבל ופעלנו, במחויבות ובמסירות עליונה</w:t>
      </w:r>
      <w:r w:rsidR="00F143A9" w:rsidRPr="007015A9">
        <w:rPr>
          <w:rFonts w:asciiTheme="minorBidi" w:hAnsiTheme="minorBidi" w:hint="cs"/>
          <w:color w:val="000000" w:themeColor="text1"/>
          <w:sz w:val="32"/>
          <w:szCs w:val="32"/>
          <w:rtl/>
        </w:rPr>
        <w:t>,</w:t>
      </w:r>
      <w:r w:rsidRPr="007015A9">
        <w:rPr>
          <w:rFonts w:asciiTheme="minorBidi" w:hAnsiTheme="minorBidi" w:hint="cs"/>
          <w:color w:val="000000" w:themeColor="text1"/>
          <w:sz w:val="32"/>
          <w:szCs w:val="32"/>
          <w:rtl/>
        </w:rPr>
        <w:t xml:space="preserve"> מבלי לזכות בהתערבות חיצונית</w:t>
      </w:r>
      <w:r w:rsidR="007015A9" w:rsidRPr="007015A9">
        <w:rPr>
          <w:rFonts w:asciiTheme="minorBidi" w:hAnsiTheme="minorBidi" w:hint="cs"/>
          <w:color w:val="000000" w:themeColor="text1"/>
          <w:sz w:val="32"/>
          <w:szCs w:val="32"/>
          <w:rtl/>
        </w:rPr>
        <w:t>,</w:t>
      </w:r>
      <w:r w:rsidRPr="007015A9">
        <w:rPr>
          <w:rFonts w:asciiTheme="minorBidi" w:hAnsiTheme="minorBidi" w:hint="cs"/>
          <w:color w:val="000000" w:themeColor="text1"/>
          <w:sz w:val="32"/>
          <w:szCs w:val="32"/>
          <w:rtl/>
        </w:rPr>
        <w:t xml:space="preserve"> </w:t>
      </w:r>
      <w:r w:rsidR="007015A9" w:rsidRPr="007015A9">
        <w:rPr>
          <w:rFonts w:asciiTheme="minorBidi" w:hAnsiTheme="minorBidi" w:hint="cs"/>
          <w:color w:val="000000" w:themeColor="text1"/>
          <w:sz w:val="32"/>
          <w:szCs w:val="32"/>
          <w:rtl/>
        </w:rPr>
        <w:t>ל</w:t>
      </w:r>
      <w:r w:rsidRPr="007015A9">
        <w:rPr>
          <w:rFonts w:asciiTheme="minorBidi" w:hAnsiTheme="minorBidi" w:hint="cs"/>
          <w:color w:val="000000" w:themeColor="text1"/>
          <w:sz w:val="32"/>
          <w:szCs w:val="32"/>
          <w:rtl/>
        </w:rPr>
        <w:t xml:space="preserve">בניית ביתנו בשנית. </w:t>
      </w:r>
    </w:p>
    <w:p w:rsidR="007015A9" w:rsidRPr="007015A9" w:rsidRDefault="00B63D53"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אבל </w:t>
      </w:r>
      <w:r w:rsidR="007F3A9A" w:rsidRPr="007015A9">
        <w:rPr>
          <w:rFonts w:asciiTheme="minorBidi" w:hAnsiTheme="minorBidi" w:hint="cs"/>
          <w:color w:val="000000" w:themeColor="text1"/>
          <w:sz w:val="32"/>
          <w:szCs w:val="32"/>
          <w:rtl/>
        </w:rPr>
        <w:t xml:space="preserve">בבית הזה חסרה תכונה אחת שבלעדיה אין זה בית אלא ארבע קירות קרים ודוממים. חסרה האהבה ומשנסתלקה מהבית נסתלקנו גם אנו. </w:t>
      </w:r>
    </w:p>
    <w:p w:rsidR="00263070" w:rsidRPr="007015A9" w:rsidRDefault="007015A9" w:rsidP="007015A9">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אלפיים שנה </w:t>
      </w:r>
      <w:r w:rsidR="007F3A9A" w:rsidRPr="007015A9">
        <w:rPr>
          <w:rFonts w:asciiTheme="minorBidi" w:hAnsiTheme="minorBidi" w:hint="cs"/>
          <w:color w:val="000000" w:themeColor="text1"/>
          <w:sz w:val="32"/>
          <w:szCs w:val="32"/>
          <w:rtl/>
        </w:rPr>
        <w:t>שוטטנו ברחובות האלימים של העולם כבן בלי בית, מ</w:t>
      </w:r>
      <w:r w:rsidRPr="007015A9">
        <w:rPr>
          <w:rFonts w:asciiTheme="minorBidi" w:hAnsiTheme="minorBidi" w:hint="cs"/>
          <w:color w:val="000000" w:themeColor="text1"/>
          <w:sz w:val="32"/>
          <w:szCs w:val="32"/>
          <w:rtl/>
        </w:rPr>
        <w:t>חזרים</w:t>
      </w:r>
      <w:r w:rsidR="00A3519B" w:rsidRPr="007015A9">
        <w:rPr>
          <w:rFonts w:asciiTheme="minorBidi" w:hAnsiTheme="minorBidi" w:hint="cs"/>
          <w:color w:val="000000" w:themeColor="text1"/>
          <w:sz w:val="32"/>
          <w:szCs w:val="32"/>
          <w:rtl/>
        </w:rPr>
        <w:t xml:space="preserve"> על הפתחים</w:t>
      </w:r>
      <w:r w:rsidR="004D2FD3" w:rsidRPr="007015A9">
        <w:rPr>
          <w:rFonts w:asciiTheme="minorBidi" w:hAnsiTheme="minorBidi" w:hint="cs"/>
          <w:color w:val="000000" w:themeColor="text1"/>
          <w:sz w:val="32"/>
          <w:szCs w:val="32"/>
          <w:rtl/>
        </w:rPr>
        <w:t>.</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זמן רב עב</w:t>
      </w:r>
      <w:r w:rsidR="004D2FD3" w:rsidRPr="007015A9">
        <w:rPr>
          <w:rFonts w:asciiTheme="minorBidi" w:hAnsiTheme="minorBidi" w:hint="cs"/>
          <w:color w:val="000000" w:themeColor="text1"/>
          <w:sz w:val="32"/>
          <w:szCs w:val="32"/>
          <w:rtl/>
        </w:rPr>
        <w:t>ר עד שהבנו שאם נרצה אין זו אגד</w:t>
      </w:r>
      <w:r w:rsidR="007015A9" w:rsidRPr="007015A9">
        <w:rPr>
          <w:rFonts w:asciiTheme="minorBidi" w:hAnsiTheme="minorBidi" w:hint="cs"/>
          <w:color w:val="000000" w:themeColor="text1"/>
          <w:sz w:val="32"/>
          <w:szCs w:val="32"/>
          <w:rtl/>
        </w:rPr>
        <w:t>ה, אם נרצה לחזור הביתה זה אפשרי, אז הפשלנו שרוולנו ופנינו לעצב את עתידנו הלאומי.</w:t>
      </w:r>
    </w:p>
    <w:p w:rsidR="00B63D53"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lastRenderedPageBreak/>
        <w:t xml:space="preserve">"כוחנו </w:t>
      </w:r>
      <w:r w:rsidR="00263070" w:rsidRPr="007015A9">
        <w:rPr>
          <w:rFonts w:asciiTheme="minorBidi" w:hAnsiTheme="minorBidi" w:hint="cs"/>
          <w:color w:val="000000" w:themeColor="text1"/>
          <w:sz w:val="32"/>
          <w:szCs w:val="32"/>
          <w:rtl/>
        </w:rPr>
        <w:t>ברוח" אמר א.ד גורדון "</w:t>
      </w:r>
      <w:r w:rsidRPr="007015A9">
        <w:rPr>
          <w:rFonts w:asciiTheme="minorBidi" w:hAnsiTheme="minorBidi" w:hint="cs"/>
          <w:color w:val="000000" w:themeColor="text1"/>
          <w:sz w:val="32"/>
          <w:szCs w:val="32"/>
          <w:rtl/>
        </w:rPr>
        <w:t>אבל לא ברוח ערטילאית כי אם ברוח חיי</w:t>
      </w:r>
      <w:r w:rsidR="00263070" w:rsidRPr="007015A9">
        <w:rPr>
          <w:rFonts w:asciiTheme="minorBidi" w:hAnsiTheme="minorBidi" w:hint="cs"/>
          <w:color w:val="000000" w:themeColor="text1"/>
          <w:sz w:val="32"/>
          <w:szCs w:val="32"/>
          <w:rtl/>
        </w:rPr>
        <w:t>ם עובדת ויוצרת</w:t>
      </w:r>
      <w:r w:rsidRPr="007015A9">
        <w:rPr>
          <w:rFonts w:asciiTheme="minorBidi" w:hAnsiTheme="minorBidi" w:hint="cs"/>
          <w:color w:val="000000" w:themeColor="text1"/>
          <w:sz w:val="32"/>
          <w:szCs w:val="32"/>
          <w:rtl/>
        </w:rPr>
        <w:t>, בכוח</w:t>
      </w:r>
      <w:r w:rsidR="00263070" w:rsidRPr="007015A9">
        <w:rPr>
          <w:rFonts w:asciiTheme="minorBidi" w:hAnsiTheme="minorBidi" w:hint="cs"/>
          <w:color w:val="000000" w:themeColor="text1"/>
          <w:sz w:val="32"/>
          <w:szCs w:val="32"/>
          <w:rtl/>
        </w:rPr>
        <w:t xml:space="preserve"> היצירה והתרבות נשוב לתחיה ונשיב</w:t>
      </w:r>
      <w:r w:rsidRPr="007015A9">
        <w:rPr>
          <w:rFonts w:asciiTheme="minorBidi" w:hAnsiTheme="minorBidi" w:hint="cs"/>
          <w:color w:val="000000" w:themeColor="text1"/>
          <w:sz w:val="32"/>
          <w:szCs w:val="32"/>
          <w:rtl/>
        </w:rPr>
        <w:t xml:space="preserve"> לנו את ארצנו, לא בחסד לאומים כי אם בכוח עצמנו</w:t>
      </w:r>
      <w:r w:rsidR="00263070" w:rsidRPr="007015A9">
        <w:rPr>
          <w:rFonts w:asciiTheme="minorBidi" w:hAnsiTheme="minorBidi" w:hint="cs"/>
          <w:color w:val="000000" w:themeColor="text1"/>
          <w:sz w:val="32"/>
          <w:szCs w:val="32"/>
          <w:rtl/>
        </w:rPr>
        <w:t>"</w:t>
      </w:r>
      <w:r w:rsidRPr="007015A9">
        <w:rPr>
          <w:rFonts w:asciiTheme="minorBidi" w:hAnsiTheme="minorBidi" w:hint="cs"/>
          <w:color w:val="000000" w:themeColor="text1"/>
          <w:sz w:val="32"/>
          <w:szCs w:val="32"/>
          <w:rtl/>
        </w:rPr>
        <w:t>.</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זוהי השנה השישים ותשע להגשמת החלום שנקנה בייסורים רבים </w:t>
      </w:r>
      <w:r w:rsidR="00263070" w:rsidRPr="007015A9">
        <w:rPr>
          <w:rFonts w:asciiTheme="minorBidi" w:hAnsiTheme="minorBidi" w:hint="cs"/>
          <w:color w:val="000000" w:themeColor="text1"/>
          <w:sz w:val="32"/>
          <w:szCs w:val="32"/>
          <w:rtl/>
        </w:rPr>
        <w:t>ואין אנו פטורים מלשאול</w:t>
      </w:r>
      <w:r w:rsidRPr="007015A9">
        <w:rPr>
          <w:rFonts w:asciiTheme="minorBidi" w:hAnsiTheme="minorBidi" w:hint="cs"/>
          <w:color w:val="000000" w:themeColor="text1"/>
          <w:sz w:val="32"/>
          <w:szCs w:val="32"/>
          <w:rtl/>
        </w:rPr>
        <w:t xml:space="preserve"> כיצד מציינים חג היסטורי זה? מהם הערכים המובילים של יום נשגב זה?</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להבנתי, על שלושה דברים חג </w:t>
      </w:r>
      <w:r w:rsidR="00263070" w:rsidRPr="007015A9">
        <w:rPr>
          <w:rFonts w:asciiTheme="minorBidi" w:hAnsiTheme="minorBidi" w:hint="cs"/>
          <w:color w:val="000000" w:themeColor="text1"/>
          <w:sz w:val="32"/>
          <w:szCs w:val="32"/>
          <w:rtl/>
        </w:rPr>
        <w:t>העצמאות</w:t>
      </w:r>
      <w:r w:rsidRPr="007015A9">
        <w:rPr>
          <w:rFonts w:asciiTheme="minorBidi" w:hAnsiTheme="minorBidi" w:hint="cs"/>
          <w:color w:val="000000" w:themeColor="text1"/>
          <w:sz w:val="32"/>
          <w:szCs w:val="32"/>
          <w:rtl/>
        </w:rPr>
        <w:t xml:space="preserve"> עומד:</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על </w:t>
      </w:r>
      <w:r w:rsidRPr="007015A9">
        <w:rPr>
          <w:rFonts w:asciiTheme="minorBidi" w:hAnsiTheme="minorBidi" w:hint="cs"/>
          <w:b/>
          <w:bCs/>
          <w:color w:val="000000" w:themeColor="text1"/>
          <w:sz w:val="32"/>
          <w:szCs w:val="32"/>
          <w:rtl/>
        </w:rPr>
        <w:t>הזהות</w:t>
      </w:r>
      <w:r w:rsidRPr="007015A9">
        <w:rPr>
          <w:rFonts w:asciiTheme="minorBidi" w:hAnsiTheme="minorBidi" w:hint="cs"/>
          <w:color w:val="000000" w:themeColor="text1"/>
          <w:sz w:val="32"/>
          <w:szCs w:val="32"/>
          <w:rtl/>
        </w:rPr>
        <w:t>,</w:t>
      </w:r>
      <w:r w:rsidR="00263070" w:rsidRPr="007015A9">
        <w:rPr>
          <w:rFonts w:asciiTheme="minorBidi" w:hAnsiTheme="minorBidi" w:hint="cs"/>
          <w:color w:val="000000" w:themeColor="text1"/>
          <w:sz w:val="32"/>
          <w:szCs w:val="32"/>
          <w:rtl/>
        </w:rPr>
        <w:t xml:space="preserve"> על </w:t>
      </w:r>
      <w:r w:rsidR="00263070" w:rsidRPr="007015A9">
        <w:rPr>
          <w:rFonts w:asciiTheme="minorBidi" w:hAnsiTheme="minorBidi" w:hint="cs"/>
          <w:b/>
          <w:bCs/>
          <w:color w:val="000000" w:themeColor="text1"/>
          <w:sz w:val="32"/>
          <w:szCs w:val="32"/>
          <w:rtl/>
        </w:rPr>
        <w:t>הלכידות</w:t>
      </w:r>
      <w:r w:rsidR="00263070" w:rsidRPr="007015A9">
        <w:rPr>
          <w:rFonts w:asciiTheme="minorBidi" w:hAnsiTheme="minorBidi" w:hint="cs"/>
          <w:color w:val="000000" w:themeColor="text1"/>
          <w:sz w:val="32"/>
          <w:szCs w:val="32"/>
          <w:rtl/>
        </w:rPr>
        <w:t xml:space="preserve"> </w:t>
      </w:r>
      <w:r w:rsidRPr="007015A9">
        <w:rPr>
          <w:rFonts w:asciiTheme="minorBidi" w:hAnsiTheme="minorBidi" w:hint="cs"/>
          <w:color w:val="000000" w:themeColor="text1"/>
          <w:sz w:val="32"/>
          <w:szCs w:val="32"/>
          <w:rtl/>
        </w:rPr>
        <w:t xml:space="preserve">ועל </w:t>
      </w:r>
      <w:r w:rsidRPr="007015A9">
        <w:rPr>
          <w:rFonts w:asciiTheme="minorBidi" w:hAnsiTheme="minorBidi" w:hint="cs"/>
          <w:b/>
          <w:bCs/>
          <w:color w:val="000000" w:themeColor="text1"/>
          <w:sz w:val="32"/>
          <w:szCs w:val="32"/>
          <w:rtl/>
        </w:rPr>
        <w:t>המעש</w:t>
      </w:r>
      <w:r w:rsidRPr="007015A9">
        <w:rPr>
          <w:rFonts w:asciiTheme="minorBidi" w:hAnsiTheme="minorBidi" w:hint="cs"/>
          <w:color w:val="000000" w:themeColor="text1"/>
          <w:sz w:val="32"/>
          <w:szCs w:val="32"/>
          <w:rtl/>
        </w:rPr>
        <w:t>.</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לפחות ביום זה נאמר כולנו </w:t>
      </w:r>
      <w:r w:rsidR="007015A9" w:rsidRPr="007015A9">
        <w:rPr>
          <w:rFonts w:asciiTheme="minorBidi" w:hAnsiTheme="minorBidi" w:hint="cs"/>
          <w:color w:val="000000" w:themeColor="text1"/>
          <w:sz w:val="32"/>
          <w:szCs w:val="32"/>
          <w:rtl/>
        </w:rPr>
        <w:t>כ</w:t>
      </w:r>
      <w:r w:rsidR="00263070" w:rsidRPr="007015A9">
        <w:rPr>
          <w:rFonts w:asciiTheme="minorBidi" w:hAnsiTheme="minorBidi" w:hint="cs"/>
          <w:color w:val="000000" w:themeColor="text1"/>
          <w:sz w:val="32"/>
          <w:szCs w:val="32"/>
          <w:rtl/>
        </w:rPr>
        <w:t>איש</w:t>
      </w:r>
      <w:r w:rsidRPr="007015A9">
        <w:rPr>
          <w:rFonts w:asciiTheme="minorBidi" w:hAnsiTheme="minorBidi" w:hint="cs"/>
          <w:color w:val="000000" w:themeColor="text1"/>
          <w:sz w:val="32"/>
          <w:szCs w:val="32"/>
          <w:rtl/>
        </w:rPr>
        <w:t xml:space="preserve"> אחד בלב אחד:</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לא ל</w:t>
      </w:r>
      <w:r w:rsidR="00A3519B" w:rsidRPr="007015A9">
        <w:rPr>
          <w:rFonts w:asciiTheme="minorBidi" w:hAnsiTheme="minorBidi" w:hint="cs"/>
          <w:color w:val="000000" w:themeColor="text1"/>
          <w:sz w:val="32"/>
          <w:szCs w:val="32"/>
          <w:rtl/>
        </w:rPr>
        <w:t>ביקורת</w:t>
      </w:r>
      <w:r w:rsidRPr="007015A9">
        <w:rPr>
          <w:rFonts w:asciiTheme="minorBidi" w:hAnsiTheme="minorBidi" w:hint="cs"/>
          <w:color w:val="000000" w:themeColor="text1"/>
          <w:sz w:val="32"/>
          <w:szCs w:val="32"/>
          <w:rtl/>
        </w:rPr>
        <w:t xml:space="preserve"> צינית</w:t>
      </w:r>
      <w:r w:rsidR="00263070" w:rsidRPr="007015A9">
        <w:rPr>
          <w:rFonts w:asciiTheme="minorBidi" w:hAnsiTheme="minorBidi" w:hint="cs"/>
          <w:color w:val="000000" w:themeColor="text1"/>
          <w:sz w:val="32"/>
          <w:szCs w:val="32"/>
          <w:rtl/>
        </w:rPr>
        <w:t>,</w:t>
      </w:r>
      <w:r w:rsidRPr="007015A9">
        <w:rPr>
          <w:rFonts w:asciiTheme="minorBidi" w:hAnsiTheme="minorBidi" w:hint="cs"/>
          <w:color w:val="000000" w:themeColor="text1"/>
          <w:sz w:val="32"/>
          <w:szCs w:val="32"/>
          <w:rtl/>
        </w:rPr>
        <w:t xml:space="preserve"> כן לקבלה אוהבת.</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לא לאוניברסליות, כן לייחוד האתני ה</w:t>
      </w:r>
      <w:r w:rsidR="004D2FD3" w:rsidRPr="007015A9">
        <w:rPr>
          <w:rFonts w:asciiTheme="minorBidi" w:hAnsiTheme="minorBidi" w:hint="cs"/>
          <w:color w:val="000000" w:themeColor="text1"/>
          <w:sz w:val="32"/>
          <w:szCs w:val="32"/>
          <w:rtl/>
        </w:rPr>
        <w:t>ה</w:t>
      </w:r>
      <w:r w:rsidRPr="007015A9">
        <w:rPr>
          <w:rFonts w:asciiTheme="minorBidi" w:hAnsiTheme="minorBidi" w:hint="cs"/>
          <w:color w:val="000000" w:themeColor="text1"/>
          <w:sz w:val="32"/>
          <w:szCs w:val="32"/>
          <w:rtl/>
        </w:rPr>
        <w:t>יסטורי ו</w:t>
      </w:r>
      <w:r w:rsidR="004D2FD3" w:rsidRPr="007015A9">
        <w:rPr>
          <w:rFonts w:asciiTheme="minorBidi" w:hAnsiTheme="minorBidi" w:hint="cs"/>
          <w:color w:val="000000" w:themeColor="text1"/>
          <w:sz w:val="32"/>
          <w:szCs w:val="32"/>
          <w:rtl/>
        </w:rPr>
        <w:t>ה</w:t>
      </w:r>
      <w:r w:rsidRPr="007015A9">
        <w:rPr>
          <w:rFonts w:asciiTheme="minorBidi" w:hAnsiTheme="minorBidi" w:hint="cs"/>
          <w:color w:val="000000" w:themeColor="text1"/>
          <w:sz w:val="32"/>
          <w:szCs w:val="32"/>
          <w:rtl/>
        </w:rPr>
        <w:t>תרבותי שלנו כעם.</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 xml:space="preserve">לא </w:t>
      </w:r>
      <w:r w:rsidR="004D2FD3" w:rsidRPr="007015A9">
        <w:rPr>
          <w:rFonts w:asciiTheme="minorBidi" w:hAnsiTheme="minorBidi" w:hint="cs"/>
          <w:color w:val="000000" w:themeColor="text1"/>
          <w:sz w:val="32"/>
          <w:szCs w:val="32"/>
          <w:rtl/>
        </w:rPr>
        <w:t xml:space="preserve">לדכדוך, כן לשמחה </w:t>
      </w:r>
      <w:r w:rsidRPr="007015A9">
        <w:rPr>
          <w:rFonts w:asciiTheme="minorBidi" w:hAnsiTheme="minorBidi" w:hint="cs"/>
          <w:color w:val="000000" w:themeColor="text1"/>
          <w:sz w:val="32"/>
          <w:szCs w:val="32"/>
          <w:rtl/>
        </w:rPr>
        <w:t>ולהכרת הטוב.</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לא לטרוניה, כן להודיה ולשבח.</w:t>
      </w: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לא לפירוד, כן לתחושת גאווה ושייכות.</w:t>
      </w:r>
    </w:p>
    <w:p w:rsidR="007F3A9A" w:rsidRPr="007015A9" w:rsidRDefault="007F3A9A" w:rsidP="00263070">
      <w:pPr>
        <w:spacing w:after="0" w:line="360" w:lineRule="auto"/>
        <w:jc w:val="both"/>
        <w:rPr>
          <w:rFonts w:asciiTheme="minorBidi" w:hAnsiTheme="minorBidi" w:hint="cs"/>
          <w:color w:val="000000" w:themeColor="text1"/>
          <w:sz w:val="32"/>
          <w:szCs w:val="32"/>
          <w:rtl/>
        </w:rPr>
      </w:pPr>
    </w:p>
    <w:p w:rsidR="007F3A9A" w:rsidRPr="007015A9" w:rsidRDefault="007F3A9A" w:rsidP="00263070">
      <w:pPr>
        <w:spacing w:after="0" w:line="360" w:lineRule="auto"/>
        <w:jc w:val="both"/>
        <w:rPr>
          <w:rFonts w:asciiTheme="minorBidi" w:hAnsiTheme="minorBidi" w:hint="cs"/>
          <w:color w:val="000000" w:themeColor="text1"/>
          <w:sz w:val="32"/>
          <w:szCs w:val="32"/>
          <w:rtl/>
        </w:rPr>
      </w:pPr>
      <w:r w:rsidRPr="007015A9">
        <w:rPr>
          <w:rFonts w:asciiTheme="minorBidi" w:hAnsiTheme="minorBidi" w:hint="cs"/>
          <w:color w:val="000000" w:themeColor="text1"/>
          <w:sz w:val="32"/>
          <w:szCs w:val="32"/>
          <w:rtl/>
        </w:rPr>
        <w:t>וכמו כל חג נתפלל שמשמעותו וערכיו יתפשטו וישפיעו על כל שאר ימות השנה.</w:t>
      </w:r>
    </w:p>
    <w:p w:rsidR="007F3A9A" w:rsidRPr="007015A9" w:rsidRDefault="007F3A9A" w:rsidP="00263070">
      <w:pPr>
        <w:spacing w:after="0" w:line="360" w:lineRule="auto"/>
        <w:jc w:val="both"/>
        <w:rPr>
          <w:rFonts w:asciiTheme="minorBidi" w:hAnsiTheme="minorBidi" w:hint="cs"/>
          <w:color w:val="000000" w:themeColor="text1"/>
          <w:sz w:val="32"/>
          <w:szCs w:val="32"/>
          <w:rtl/>
        </w:rPr>
      </w:pPr>
    </w:p>
    <w:p w:rsidR="006E5771" w:rsidRPr="007015A9" w:rsidRDefault="006E5771" w:rsidP="00B63D53">
      <w:pPr>
        <w:spacing w:after="0"/>
        <w:jc w:val="both"/>
        <w:rPr>
          <w:rFonts w:asciiTheme="minorBidi" w:hAnsiTheme="minorBidi"/>
          <w:color w:val="000000" w:themeColor="text1"/>
          <w:sz w:val="24"/>
          <w:szCs w:val="24"/>
          <w:rtl/>
        </w:rPr>
      </w:pPr>
    </w:p>
    <w:p w:rsidR="006E5771" w:rsidRPr="007015A9" w:rsidRDefault="006E5771" w:rsidP="006E5771">
      <w:pPr>
        <w:spacing w:after="0" w:line="240" w:lineRule="auto"/>
        <w:jc w:val="both"/>
        <w:rPr>
          <w:rFonts w:asciiTheme="minorBidi" w:hAnsiTheme="minorBidi"/>
          <w:color w:val="000000" w:themeColor="text1"/>
          <w:sz w:val="24"/>
          <w:szCs w:val="24"/>
          <w:u w:val="single"/>
          <w:rtl/>
        </w:rPr>
      </w:pPr>
    </w:p>
    <w:p w:rsidR="006E5771" w:rsidRPr="007015A9" w:rsidRDefault="006E5771" w:rsidP="006E5771">
      <w:pPr>
        <w:spacing w:after="0" w:line="240" w:lineRule="auto"/>
        <w:jc w:val="both"/>
        <w:rPr>
          <w:rFonts w:asciiTheme="minorBidi" w:hAnsiTheme="minorBidi"/>
          <w:color w:val="000000" w:themeColor="text1"/>
          <w:sz w:val="24"/>
          <w:szCs w:val="24"/>
          <w:u w:val="single"/>
          <w:rtl/>
        </w:rPr>
      </w:pPr>
    </w:p>
    <w:p w:rsidR="006E5771" w:rsidRPr="007015A9" w:rsidRDefault="006E5771" w:rsidP="006E5771">
      <w:pPr>
        <w:spacing w:after="0" w:line="240" w:lineRule="auto"/>
        <w:jc w:val="center"/>
        <w:rPr>
          <w:rFonts w:asciiTheme="minorBidi" w:hAnsiTheme="minorBidi"/>
          <w:color w:val="000000" w:themeColor="text1"/>
          <w:sz w:val="24"/>
          <w:szCs w:val="24"/>
          <w:u w:val="single"/>
          <w:rtl/>
        </w:rPr>
      </w:pPr>
    </w:p>
    <w:p w:rsidR="006E5771" w:rsidRPr="007015A9" w:rsidRDefault="006E5771" w:rsidP="006E5771">
      <w:pPr>
        <w:spacing w:after="0" w:line="240" w:lineRule="auto"/>
        <w:jc w:val="center"/>
        <w:rPr>
          <w:rFonts w:asciiTheme="minorBidi" w:hAnsiTheme="minorBidi"/>
          <w:color w:val="000000" w:themeColor="text1"/>
          <w:sz w:val="24"/>
          <w:szCs w:val="24"/>
          <w:u w:val="single"/>
          <w:rtl/>
        </w:rPr>
      </w:pPr>
    </w:p>
    <w:p w:rsidR="006E5771" w:rsidRPr="007015A9" w:rsidRDefault="006E5771" w:rsidP="006E5771">
      <w:pPr>
        <w:rPr>
          <w:sz w:val="24"/>
          <w:szCs w:val="24"/>
        </w:rPr>
      </w:pPr>
    </w:p>
    <w:p w:rsidR="006E5771" w:rsidRPr="007015A9" w:rsidRDefault="006E5771" w:rsidP="006E5771">
      <w:pPr>
        <w:rPr>
          <w:sz w:val="24"/>
          <w:szCs w:val="24"/>
        </w:rPr>
      </w:pPr>
    </w:p>
    <w:p w:rsidR="006E5771" w:rsidRPr="007015A9" w:rsidRDefault="006E5771" w:rsidP="006E5771">
      <w:pPr>
        <w:spacing w:after="0" w:line="240" w:lineRule="auto"/>
        <w:ind w:left="360"/>
        <w:contextualSpacing/>
        <w:rPr>
          <w:rFonts w:ascii="Calibri" w:hAnsi="Calibri" w:cs="Times New Roman"/>
          <w:sz w:val="24"/>
          <w:szCs w:val="24"/>
        </w:rPr>
      </w:pPr>
    </w:p>
    <w:p w:rsidR="006E5771" w:rsidRPr="007015A9" w:rsidRDefault="006E5771" w:rsidP="006E5771">
      <w:pPr>
        <w:rPr>
          <w:sz w:val="24"/>
          <w:szCs w:val="24"/>
        </w:rPr>
      </w:pPr>
    </w:p>
    <w:p w:rsidR="006E5771" w:rsidRPr="007015A9" w:rsidRDefault="006E5771" w:rsidP="006E5771">
      <w:pPr>
        <w:rPr>
          <w:sz w:val="24"/>
          <w:szCs w:val="24"/>
        </w:rPr>
      </w:pPr>
    </w:p>
    <w:p w:rsidR="006E5771" w:rsidRPr="007015A9" w:rsidRDefault="006E5771" w:rsidP="006E5771">
      <w:pPr>
        <w:rPr>
          <w:sz w:val="24"/>
          <w:szCs w:val="24"/>
        </w:rPr>
      </w:pPr>
    </w:p>
    <w:p w:rsidR="006E5771" w:rsidRPr="007015A9" w:rsidRDefault="006E5771" w:rsidP="006E5771">
      <w:pPr>
        <w:rPr>
          <w:sz w:val="24"/>
          <w:szCs w:val="24"/>
        </w:rPr>
      </w:pPr>
    </w:p>
    <w:p w:rsidR="006E5771" w:rsidRPr="007015A9" w:rsidRDefault="006E5771" w:rsidP="006E5771">
      <w:pPr>
        <w:rPr>
          <w:sz w:val="24"/>
          <w:szCs w:val="24"/>
        </w:rPr>
      </w:pPr>
    </w:p>
    <w:p w:rsidR="006E5771" w:rsidRPr="007015A9" w:rsidRDefault="006E5771" w:rsidP="006E5771">
      <w:pPr>
        <w:spacing w:after="0" w:line="240" w:lineRule="auto"/>
        <w:jc w:val="both"/>
        <w:rPr>
          <w:rFonts w:asciiTheme="minorBidi" w:hAnsiTheme="minorBidi"/>
          <w:color w:val="000000" w:themeColor="text1"/>
          <w:sz w:val="24"/>
          <w:szCs w:val="24"/>
          <w:rtl/>
        </w:rPr>
      </w:pPr>
    </w:p>
    <w:p w:rsidR="00A03EFF" w:rsidRDefault="00F2774F" w:rsidP="003D5021">
      <w:pPr>
        <w:spacing w:after="0"/>
        <w:jc w:val="both"/>
        <w:rPr>
          <w:rtl/>
        </w:rPr>
      </w:pPr>
      <w:r w:rsidRPr="007015A9">
        <w:rPr>
          <w:rFonts w:hint="cs"/>
          <w:sz w:val="24"/>
          <w:szCs w:val="24"/>
          <w:rtl/>
        </w:rPr>
        <w:tab/>
      </w:r>
      <w:r w:rsidRPr="007015A9">
        <w:rPr>
          <w:rFonts w:hint="cs"/>
          <w:sz w:val="24"/>
          <w:szCs w:val="24"/>
          <w:rtl/>
        </w:rPr>
        <w:tab/>
      </w:r>
      <w:r w:rsidRPr="007015A9">
        <w:rPr>
          <w:rFonts w:hint="cs"/>
          <w:sz w:val="24"/>
          <w:szCs w:val="24"/>
          <w:rtl/>
        </w:rPr>
        <w:tab/>
      </w:r>
      <w:r>
        <w:rPr>
          <w:rFonts w:hint="cs"/>
          <w:rtl/>
        </w:rPr>
        <w:tab/>
      </w:r>
      <w:r>
        <w:rPr>
          <w:rFonts w:hint="cs"/>
          <w:rtl/>
        </w:rPr>
        <w:tab/>
      </w:r>
      <w:r>
        <w:rPr>
          <w:rFonts w:hint="cs"/>
          <w:rtl/>
        </w:rPr>
        <w:tab/>
      </w:r>
      <w:r>
        <w:rPr>
          <w:rFonts w:hint="cs"/>
          <w:rtl/>
        </w:rPr>
        <w:tab/>
      </w:r>
      <w:r w:rsidR="00714B6B">
        <w:rPr>
          <w:rFonts w:hint="cs"/>
          <w:rtl/>
        </w:rPr>
        <w:t xml:space="preserve">  </w:t>
      </w:r>
    </w:p>
    <w:sectPr w:rsidR="00A03EFF" w:rsidSect="008C62D0">
      <w:headerReference w:type="default" r:id="rId8"/>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F0" w:rsidRDefault="00EB3AF0" w:rsidP="0018260A">
      <w:pPr>
        <w:spacing w:after="0" w:line="240" w:lineRule="auto"/>
      </w:pPr>
      <w:r>
        <w:separator/>
      </w:r>
    </w:p>
  </w:endnote>
  <w:endnote w:type="continuationSeparator" w:id="0">
    <w:p w:rsidR="00EB3AF0" w:rsidRDefault="00EB3AF0" w:rsidP="0018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0A" w:rsidRDefault="0018260A">
    <w:pPr>
      <w:pStyle w:val="a7"/>
    </w:pPr>
    <w:r>
      <w:rPr>
        <w:rFonts w:cs="Arial"/>
        <w:noProof/>
        <w:rtl/>
      </w:rPr>
      <w:drawing>
        <wp:anchor distT="0" distB="0" distL="114300" distR="114300" simplePos="0" relativeHeight="251659264" behindDoc="1" locked="0" layoutInCell="1" allowOverlap="1" wp14:anchorId="5FCB0D9B" wp14:editId="0BD5DC10">
          <wp:simplePos x="0" y="0"/>
          <wp:positionH relativeFrom="column">
            <wp:posOffset>-480060</wp:posOffset>
          </wp:positionH>
          <wp:positionV relativeFrom="paragraph">
            <wp:posOffset>-381635</wp:posOffset>
          </wp:positionV>
          <wp:extent cx="6245860" cy="551815"/>
          <wp:effectExtent l="0" t="0" r="2540" b="635"/>
          <wp:wrapThrough wrapText="bothSides">
            <wp:wrapPolygon edited="0">
              <wp:start x="0" y="0"/>
              <wp:lineTo x="0" y="20879"/>
              <wp:lineTo x="21543" y="20879"/>
              <wp:lineTo x="21543" y="0"/>
              <wp:lineTo x="0" y="0"/>
            </wp:wrapPolygon>
          </wp:wrapThrough>
          <wp:docPr id="3" name="תמונה 3" descr="C:\Users\batm\Desktop\עבודה\מיתוג\דף לוגו\תחת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m\Desktop\עבודה\מיתוג\דף לוגו\תחתון.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5860" cy="551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F0" w:rsidRDefault="00EB3AF0" w:rsidP="0018260A">
      <w:pPr>
        <w:spacing w:after="0" w:line="240" w:lineRule="auto"/>
      </w:pPr>
      <w:r>
        <w:separator/>
      </w:r>
    </w:p>
  </w:footnote>
  <w:footnote w:type="continuationSeparator" w:id="0">
    <w:p w:rsidR="00EB3AF0" w:rsidRDefault="00EB3AF0" w:rsidP="00182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0A" w:rsidRDefault="0018260A">
    <w:pPr>
      <w:pStyle w:val="a5"/>
    </w:pPr>
    <w:r>
      <w:rPr>
        <w:rFonts w:cs="Arial"/>
        <w:noProof/>
        <w:rtl/>
      </w:rPr>
      <w:drawing>
        <wp:anchor distT="0" distB="0" distL="114300" distR="114300" simplePos="0" relativeHeight="251661312" behindDoc="1" locked="0" layoutInCell="1" allowOverlap="1" wp14:anchorId="1DD6D9E3" wp14:editId="56719E19">
          <wp:simplePos x="0" y="0"/>
          <wp:positionH relativeFrom="column">
            <wp:posOffset>-1143000</wp:posOffset>
          </wp:positionH>
          <wp:positionV relativeFrom="paragraph">
            <wp:posOffset>-461010</wp:posOffset>
          </wp:positionV>
          <wp:extent cx="7625715" cy="1352550"/>
          <wp:effectExtent l="0" t="0" r="0" b="0"/>
          <wp:wrapThrough wrapText="bothSides">
            <wp:wrapPolygon edited="0">
              <wp:start x="0" y="0"/>
              <wp:lineTo x="0" y="21296"/>
              <wp:lineTo x="21530" y="21296"/>
              <wp:lineTo x="21530" y="0"/>
              <wp:lineTo x="0" y="0"/>
            </wp:wrapPolygon>
          </wp:wrapThrough>
          <wp:docPr id="4" name="תמונה 4" descr="C:\Users\batm\AppData\Local\Microsoft\Windows\Temporary Internet Files\Content.Outlook\4NRBUU28\תבנית נייר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m\AppData\Local\Microsoft\Windows\Temporary Internet Files\Content.Outlook\4NRBUU28\תבנית ניירת.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0225"/>
                  <a:stretch/>
                </pic:blipFill>
                <pic:spPr bwMode="auto">
                  <a:xfrm>
                    <a:off x="0" y="0"/>
                    <a:ext cx="762571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02302"/>
    <w:multiLevelType w:val="hybridMultilevel"/>
    <w:tmpl w:val="692E8AFC"/>
    <w:lvl w:ilvl="0" w:tplc="6A50EA30">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1043DD"/>
    <w:multiLevelType w:val="hybridMultilevel"/>
    <w:tmpl w:val="E124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A93038"/>
    <w:multiLevelType w:val="hybridMultilevel"/>
    <w:tmpl w:val="02C24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0A"/>
    <w:rsid w:val="000B2EA7"/>
    <w:rsid w:val="00135667"/>
    <w:rsid w:val="001547C3"/>
    <w:rsid w:val="001764F3"/>
    <w:rsid w:val="0018260A"/>
    <w:rsid w:val="001D6E1F"/>
    <w:rsid w:val="00263070"/>
    <w:rsid w:val="002E6939"/>
    <w:rsid w:val="0037274D"/>
    <w:rsid w:val="003D275A"/>
    <w:rsid w:val="003D5021"/>
    <w:rsid w:val="003F7499"/>
    <w:rsid w:val="00481820"/>
    <w:rsid w:val="004D2FD3"/>
    <w:rsid w:val="004F0240"/>
    <w:rsid w:val="00560FB5"/>
    <w:rsid w:val="00586679"/>
    <w:rsid w:val="005D3D30"/>
    <w:rsid w:val="006929BE"/>
    <w:rsid w:val="006C040C"/>
    <w:rsid w:val="006E5771"/>
    <w:rsid w:val="007015A9"/>
    <w:rsid w:val="00714B6B"/>
    <w:rsid w:val="00735C95"/>
    <w:rsid w:val="007D1BDA"/>
    <w:rsid w:val="007F3A9A"/>
    <w:rsid w:val="00812445"/>
    <w:rsid w:val="0082104A"/>
    <w:rsid w:val="008502C2"/>
    <w:rsid w:val="008C62D0"/>
    <w:rsid w:val="008D6800"/>
    <w:rsid w:val="009D0D14"/>
    <w:rsid w:val="00A03EFF"/>
    <w:rsid w:val="00A129A2"/>
    <w:rsid w:val="00A3519B"/>
    <w:rsid w:val="00B14360"/>
    <w:rsid w:val="00B3196D"/>
    <w:rsid w:val="00B63D53"/>
    <w:rsid w:val="00B80021"/>
    <w:rsid w:val="00C25F94"/>
    <w:rsid w:val="00CB0F0E"/>
    <w:rsid w:val="00D13B19"/>
    <w:rsid w:val="00DF4AAA"/>
    <w:rsid w:val="00EB3AF0"/>
    <w:rsid w:val="00ED0FB1"/>
    <w:rsid w:val="00F143A9"/>
    <w:rsid w:val="00F277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60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8260A"/>
    <w:rPr>
      <w:rFonts w:ascii="Tahoma" w:hAnsi="Tahoma" w:cs="Tahoma"/>
      <w:sz w:val="16"/>
      <w:szCs w:val="16"/>
    </w:rPr>
  </w:style>
  <w:style w:type="paragraph" w:styleId="a5">
    <w:name w:val="header"/>
    <w:basedOn w:val="a"/>
    <w:link w:val="a6"/>
    <w:uiPriority w:val="99"/>
    <w:unhideWhenUsed/>
    <w:rsid w:val="0018260A"/>
    <w:pPr>
      <w:tabs>
        <w:tab w:val="center" w:pos="4153"/>
        <w:tab w:val="right" w:pos="8306"/>
      </w:tabs>
      <w:spacing w:after="0" w:line="240" w:lineRule="auto"/>
    </w:pPr>
  </w:style>
  <w:style w:type="character" w:customStyle="1" w:styleId="a6">
    <w:name w:val="כותרת עליונה תו"/>
    <w:basedOn w:val="a0"/>
    <w:link w:val="a5"/>
    <w:uiPriority w:val="99"/>
    <w:rsid w:val="0018260A"/>
  </w:style>
  <w:style w:type="paragraph" w:styleId="a7">
    <w:name w:val="footer"/>
    <w:basedOn w:val="a"/>
    <w:link w:val="a8"/>
    <w:uiPriority w:val="99"/>
    <w:unhideWhenUsed/>
    <w:rsid w:val="0018260A"/>
    <w:pPr>
      <w:tabs>
        <w:tab w:val="center" w:pos="4153"/>
        <w:tab w:val="right" w:pos="8306"/>
      </w:tabs>
      <w:spacing w:after="0" w:line="240" w:lineRule="auto"/>
    </w:pPr>
  </w:style>
  <w:style w:type="character" w:customStyle="1" w:styleId="a8">
    <w:name w:val="כותרת תחתונה תו"/>
    <w:basedOn w:val="a0"/>
    <w:link w:val="a7"/>
    <w:uiPriority w:val="99"/>
    <w:rsid w:val="0018260A"/>
  </w:style>
  <w:style w:type="paragraph" w:styleId="a9">
    <w:name w:val="List Paragraph"/>
    <w:basedOn w:val="a"/>
    <w:uiPriority w:val="34"/>
    <w:qFormat/>
    <w:rsid w:val="00714B6B"/>
    <w:pPr>
      <w:ind w:left="720"/>
      <w:contextualSpacing/>
    </w:pPr>
  </w:style>
  <w:style w:type="table" w:styleId="aa">
    <w:name w:val="Table Grid"/>
    <w:basedOn w:val="a1"/>
    <w:uiPriority w:val="59"/>
    <w:rsid w:val="003D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6E5771"/>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60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8260A"/>
    <w:rPr>
      <w:rFonts w:ascii="Tahoma" w:hAnsi="Tahoma" w:cs="Tahoma"/>
      <w:sz w:val="16"/>
      <w:szCs w:val="16"/>
    </w:rPr>
  </w:style>
  <w:style w:type="paragraph" w:styleId="a5">
    <w:name w:val="header"/>
    <w:basedOn w:val="a"/>
    <w:link w:val="a6"/>
    <w:uiPriority w:val="99"/>
    <w:unhideWhenUsed/>
    <w:rsid w:val="0018260A"/>
    <w:pPr>
      <w:tabs>
        <w:tab w:val="center" w:pos="4153"/>
        <w:tab w:val="right" w:pos="8306"/>
      </w:tabs>
      <w:spacing w:after="0" w:line="240" w:lineRule="auto"/>
    </w:pPr>
  </w:style>
  <w:style w:type="character" w:customStyle="1" w:styleId="a6">
    <w:name w:val="כותרת עליונה תו"/>
    <w:basedOn w:val="a0"/>
    <w:link w:val="a5"/>
    <w:uiPriority w:val="99"/>
    <w:rsid w:val="0018260A"/>
  </w:style>
  <w:style w:type="paragraph" w:styleId="a7">
    <w:name w:val="footer"/>
    <w:basedOn w:val="a"/>
    <w:link w:val="a8"/>
    <w:uiPriority w:val="99"/>
    <w:unhideWhenUsed/>
    <w:rsid w:val="0018260A"/>
    <w:pPr>
      <w:tabs>
        <w:tab w:val="center" w:pos="4153"/>
        <w:tab w:val="right" w:pos="8306"/>
      </w:tabs>
      <w:spacing w:after="0" w:line="240" w:lineRule="auto"/>
    </w:pPr>
  </w:style>
  <w:style w:type="character" w:customStyle="1" w:styleId="a8">
    <w:name w:val="כותרת תחתונה תו"/>
    <w:basedOn w:val="a0"/>
    <w:link w:val="a7"/>
    <w:uiPriority w:val="99"/>
    <w:rsid w:val="0018260A"/>
  </w:style>
  <w:style w:type="paragraph" w:styleId="a9">
    <w:name w:val="List Paragraph"/>
    <w:basedOn w:val="a"/>
    <w:uiPriority w:val="34"/>
    <w:qFormat/>
    <w:rsid w:val="00714B6B"/>
    <w:pPr>
      <w:ind w:left="720"/>
      <w:contextualSpacing/>
    </w:pPr>
  </w:style>
  <w:style w:type="table" w:styleId="aa">
    <w:name w:val="Table Grid"/>
    <w:basedOn w:val="a1"/>
    <w:uiPriority w:val="59"/>
    <w:rsid w:val="003D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6E5771"/>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62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299</Words>
  <Characters>1498</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בת מאיוסט</dc:creator>
  <cp:lastModifiedBy>גילי יהב</cp:lastModifiedBy>
  <cp:revision>7</cp:revision>
  <cp:lastPrinted>2017-04-27T15:46:00Z</cp:lastPrinted>
  <dcterms:created xsi:type="dcterms:W3CDTF">2017-04-27T15:28:00Z</dcterms:created>
  <dcterms:modified xsi:type="dcterms:W3CDTF">2017-04-27T16:12:00Z</dcterms:modified>
</cp:coreProperties>
</file>